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u w:val="single"/>
        </w:rPr>
        <w:t xml:space="preserve">Summary of PBSA Nominee 2024-25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W w:w="9972" w:type="dxa"/>
        <w:jc w:val="left"/>
        <w:tblInd w:w="50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00"/>
        <w:gridCol w:w="3149"/>
        <w:gridCol w:w="6023"/>
      </w:tblGrid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Name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Country of Residence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Nominated by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Nationality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Place &amp; Date of Birth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Place of Origin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Profession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Present Office and Designation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Details of closest relative in India and address in India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91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Field of nomination (e.g. community service/business/art and culture/public service /medical science / education / any other, please specify:</w:t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91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Details of earlier awards: </w:t>
            </w:r>
          </w:p>
        </w:tc>
      </w:tr>
      <w:tr>
        <w:trPr/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91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Brief Profile (in approx. 100 words):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urce Han Sans CN Regular" w:cs="Mangal"/>
      <w:color w:val="00000A"/>
      <w:kern w:val="0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LibreOffice/6.2.8.2$Linux_X86_64 LibreOffice_project/20$Build-2</Application>
  <Pages>1</Pages>
  <Words>75</Words>
  <Characters>392</Characters>
  <CharactersWithSpaces>444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2020-03-04T10:49:03Z</dcterms:created>
  <dc:creator/>
  <dc:description/>
  <dc:language>en-US</dc:language>
  <cp:lastModifiedBy/>
  <dcterms:modified xsi:type="dcterms:W3CDTF">2024-01-02T15:13:00Z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